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9C" w:rsidRPr="00FB6E2C" w:rsidRDefault="00B5639C" w:rsidP="00004094">
      <w:pPr>
        <w:pStyle w:val="10"/>
        <w:ind w:right="-200"/>
        <w:rPr>
          <w:b/>
          <w:sz w:val="22"/>
          <w:szCs w:val="22"/>
        </w:rPr>
      </w:pPr>
    </w:p>
    <w:tbl>
      <w:tblPr>
        <w:tblStyle w:val="a5"/>
        <w:tblW w:w="408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3561"/>
      </w:tblGrid>
      <w:tr w:rsidR="00B1530D" w:rsidTr="00B1530D">
        <w:trPr>
          <w:cantSplit/>
          <w:trHeight w:val="420"/>
          <w:tblHeader/>
        </w:trPr>
        <w:tc>
          <w:tcPr>
            <w:tcW w:w="523" w:type="dxa"/>
          </w:tcPr>
          <w:p w:rsidR="00B1530D" w:rsidRDefault="00B1530D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561" w:type="dxa"/>
          </w:tcPr>
          <w:p w:rsidR="00B1530D" w:rsidRDefault="00B1530D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Номенклатура показателей, </w:t>
            </w:r>
          </w:p>
          <w:p w:rsidR="00B1530D" w:rsidRDefault="00B1530D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 измерения</w:t>
            </w:r>
          </w:p>
        </w:tc>
      </w:tr>
      <w:tr w:rsidR="00B1530D" w:rsidTr="00B1530D">
        <w:tc>
          <w:tcPr>
            <w:tcW w:w="523" w:type="dxa"/>
            <w:vAlign w:val="center"/>
          </w:tcPr>
          <w:p w:rsidR="00B1530D" w:rsidRDefault="00B1530D">
            <w:pPr>
              <w:numPr>
                <w:ilvl w:val="0"/>
                <w:numId w:val="1"/>
              </w:numPr>
              <w:jc w:val="center"/>
              <w:textAlignment w:val="center"/>
            </w:pPr>
            <w:r>
              <w:rPr>
                <w:sz w:val="16"/>
              </w:rPr>
              <w:t>.</w:t>
            </w:r>
          </w:p>
        </w:tc>
        <w:tc>
          <w:tcPr>
            <w:tcW w:w="3561" w:type="dxa"/>
            <w:vAlign w:val="center"/>
          </w:tcPr>
          <w:p w:rsidR="00B1530D" w:rsidRDefault="00B1530D" w:rsidP="00B1530D">
            <w:r>
              <w:rPr>
                <w:sz w:val="22"/>
              </w:rPr>
              <w:t>Железо общее, мг/дм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B1530D" w:rsidTr="00B1530D">
        <w:tc>
          <w:tcPr>
            <w:tcW w:w="523" w:type="dxa"/>
            <w:vAlign w:val="center"/>
          </w:tcPr>
          <w:p w:rsidR="00B1530D" w:rsidRDefault="00B1530D">
            <w:pPr>
              <w:numPr>
                <w:ilvl w:val="0"/>
                <w:numId w:val="1"/>
              </w:numPr>
              <w:jc w:val="center"/>
              <w:textAlignment w:val="center"/>
            </w:pPr>
            <w:r>
              <w:rPr>
                <w:sz w:val="16"/>
              </w:rPr>
              <w:t>.</w:t>
            </w:r>
          </w:p>
        </w:tc>
        <w:tc>
          <w:tcPr>
            <w:tcW w:w="3561" w:type="dxa"/>
            <w:vAlign w:val="center"/>
          </w:tcPr>
          <w:p w:rsidR="00B1530D" w:rsidRDefault="00B1530D" w:rsidP="00B1530D">
            <w:r>
              <w:rPr>
                <w:sz w:val="22"/>
              </w:rPr>
              <w:t>Нитраты, мг/дм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B1530D" w:rsidTr="00B1530D">
        <w:tc>
          <w:tcPr>
            <w:tcW w:w="523" w:type="dxa"/>
            <w:vAlign w:val="center"/>
          </w:tcPr>
          <w:p w:rsidR="00B1530D" w:rsidRDefault="00B1530D">
            <w:pPr>
              <w:numPr>
                <w:ilvl w:val="0"/>
                <w:numId w:val="1"/>
              </w:numPr>
              <w:jc w:val="center"/>
              <w:textAlignment w:val="center"/>
            </w:pPr>
            <w:r>
              <w:rPr>
                <w:sz w:val="16"/>
              </w:rPr>
              <w:t>.</w:t>
            </w:r>
          </w:p>
        </w:tc>
        <w:tc>
          <w:tcPr>
            <w:tcW w:w="3561" w:type="dxa"/>
            <w:vAlign w:val="center"/>
          </w:tcPr>
          <w:p w:rsidR="00B1530D" w:rsidRDefault="00B1530D" w:rsidP="00B1530D">
            <w:r>
              <w:rPr>
                <w:sz w:val="22"/>
              </w:rPr>
              <w:t>Щелочность общая, ммоль-экв/дм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B1530D" w:rsidTr="00B1530D">
        <w:tc>
          <w:tcPr>
            <w:tcW w:w="523" w:type="dxa"/>
            <w:vAlign w:val="center"/>
          </w:tcPr>
          <w:p w:rsidR="00B1530D" w:rsidRDefault="00B1530D">
            <w:pPr>
              <w:numPr>
                <w:ilvl w:val="0"/>
                <w:numId w:val="1"/>
              </w:numPr>
              <w:jc w:val="center"/>
              <w:textAlignment w:val="center"/>
            </w:pPr>
            <w:r>
              <w:rPr>
                <w:sz w:val="16"/>
              </w:rPr>
              <w:t>.</w:t>
            </w:r>
          </w:p>
        </w:tc>
        <w:tc>
          <w:tcPr>
            <w:tcW w:w="3561" w:type="dxa"/>
            <w:vAlign w:val="center"/>
          </w:tcPr>
          <w:p w:rsidR="00B1530D" w:rsidRDefault="00B1530D" w:rsidP="00B1530D">
            <w:r>
              <w:rPr>
                <w:sz w:val="22"/>
              </w:rPr>
              <w:t>Гидрокарбонаты, мг/дм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B1530D" w:rsidTr="00B1530D">
        <w:tc>
          <w:tcPr>
            <w:tcW w:w="523" w:type="dxa"/>
            <w:vAlign w:val="center"/>
          </w:tcPr>
          <w:p w:rsidR="00B1530D" w:rsidRDefault="00B1530D">
            <w:pPr>
              <w:numPr>
                <w:ilvl w:val="0"/>
                <w:numId w:val="1"/>
              </w:numPr>
              <w:jc w:val="center"/>
              <w:textAlignment w:val="center"/>
            </w:pPr>
            <w:r>
              <w:rPr>
                <w:sz w:val="16"/>
              </w:rPr>
              <w:t>.</w:t>
            </w:r>
          </w:p>
        </w:tc>
        <w:tc>
          <w:tcPr>
            <w:tcW w:w="3561" w:type="dxa"/>
            <w:vAlign w:val="center"/>
          </w:tcPr>
          <w:p w:rsidR="00B1530D" w:rsidRDefault="00B1530D" w:rsidP="00B1530D">
            <w:r>
              <w:rPr>
                <w:sz w:val="22"/>
              </w:rPr>
              <w:t>Жесткость общая, °Ж</w:t>
            </w:r>
          </w:p>
        </w:tc>
      </w:tr>
      <w:tr w:rsidR="00B1530D" w:rsidTr="00B1530D">
        <w:tc>
          <w:tcPr>
            <w:tcW w:w="523" w:type="dxa"/>
            <w:vAlign w:val="center"/>
          </w:tcPr>
          <w:p w:rsidR="00B1530D" w:rsidRDefault="00B1530D">
            <w:pPr>
              <w:numPr>
                <w:ilvl w:val="0"/>
                <w:numId w:val="1"/>
              </w:numPr>
              <w:jc w:val="center"/>
              <w:textAlignment w:val="center"/>
            </w:pPr>
            <w:r>
              <w:rPr>
                <w:sz w:val="16"/>
              </w:rPr>
              <w:t>.</w:t>
            </w:r>
          </w:p>
        </w:tc>
        <w:tc>
          <w:tcPr>
            <w:tcW w:w="3561" w:type="dxa"/>
            <w:vAlign w:val="center"/>
          </w:tcPr>
          <w:p w:rsidR="00B1530D" w:rsidRDefault="00B1530D" w:rsidP="00B1530D">
            <w:r>
              <w:rPr>
                <w:sz w:val="22"/>
              </w:rPr>
              <w:t>Водородный показатель (рН), ед. pH</w:t>
            </w:r>
          </w:p>
        </w:tc>
      </w:tr>
      <w:tr w:rsidR="00B1530D" w:rsidTr="00B1530D">
        <w:tc>
          <w:tcPr>
            <w:tcW w:w="523" w:type="dxa"/>
            <w:vAlign w:val="center"/>
          </w:tcPr>
          <w:p w:rsidR="00B1530D" w:rsidRDefault="00B1530D">
            <w:pPr>
              <w:numPr>
                <w:ilvl w:val="0"/>
                <w:numId w:val="1"/>
              </w:numPr>
              <w:jc w:val="center"/>
              <w:textAlignment w:val="center"/>
            </w:pPr>
            <w:r>
              <w:rPr>
                <w:sz w:val="16"/>
              </w:rPr>
              <w:t>.</w:t>
            </w:r>
          </w:p>
        </w:tc>
        <w:tc>
          <w:tcPr>
            <w:tcW w:w="3561" w:type="dxa"/>
            <w:vAlign w:val="center"/>
          </w:tcPr>
          <w:p w:rsidR="00B1530D" w:rsidRDefault="00B1530D" w:rsidP="00B1530D">
            <w:r>
              <w:rPr>
                <w:sz w:val="22"/>
              </w:rPr>
              <w:t>Мутность, ЕМФ</w:t>
            </w:r>
          </w:p>
        </w:tc>
      </w:tr>
      <w:tr w:rsidR="00B1530D" w:rsidTr="00B1530D">
        <w:tc>
          <w:tcPr>
            <w:tcW w:w="523" w:type="dxa"/>
            <w:vAlign w:val="center"/>
          </w:tcPr>
          <w:p w:rsidR="00B1530D" w:rsidRDefault="00B1530D">
            <w:pPr>
              <w:numPr>
                <w:ilvl w:val="0"/>
                <w:numId w:val="1"/>
              </w:numPr>
              <w:jc w:val="center"/>
              <w:textAlignment w:val="center"/>
            </w:pPr>
            <w:r>
              <w:rPr>
                <w:sz w:val="16"/>
              </w:rPr>
              <w:t>.</w:t>
            </w:r>
          </w:p>
        </w:tc>
        <w:tc>
          <w:tcPr>
            <w:tcW w:w="3561" w:type="dxa"/>
            <w:vAlign w:val="center"/>
          </w:tcPr>
          <w:p w:rsidR="00B1530D" w:rsidRDefault="00B1530D" w:rsidP="00B1530D">
            <w:r>
              <w:rPr>
                <w:sz w:val="22"/>
              </w:rPr>
              <w:t>Цветность, градусы</w:t>
            </w:r>
          </w:p>
        </w:tc>
      </w:tr>
      <w:tr w:rsidR="00B1530D" w:rsidTr="00B1530D">
        <w:tc>
          <w:tcPr>
            <w:tcW w:w="523" w:type="dxa"/>
            <w:vAlign w:val="center"/>
          </w:tcPr>
          <w:p w:rsidR="00B1530D" w:rsidRDefault="00B1530D">
            <w:pPr>
              <w:numPr>
                <w:ilvl w:val="0"/>
                <w:numId w:val="1"/>
              </w:numPr>
              <w:jc w:val="center"/>
              <w:textAlignment w:val="center"/>
            </w:pPr>
            <w:r>
              <w:rPr>
                <w:sz w:val="16"/>
              </w:rPr>
              <w:t>.</w:t>
            </w:r>
          </w:p>
        </w:tc>
        <w:tc>
          <w:tcPr>
            <w:tcW w:w="3561" w:type="dxa"/>
            <w:vAlign w:val="center"/>
          </w:tcPr>
          <w:p w:rsidR="00B1530D" w:rsidRDefault="00B1530D" w:rsidP="00B1530D">
            <w:r>
              <w:rPr>
                <w:sz w:val="22"/>
              </w:rPr>
              <w:t>Привкус, баллы</w:t>
            </w:r>
          </w:p>
        </w:tc>
      </w:tr>
      <w:tr w:rsidR="00B1530D" w:rsidTr="00B1530D">
        <w:tc>
          <w:tcPr>
            <w:tcW w:w="523" w:type="dxa"/>
            <w:vAlign w:val="center"/>
          </w:tcPr>
          <w:p w:rsidR="00B1530D" w:rsidRDefault="00B1530D">
            <w:pPr>
              <w:numPr>
                <w:ilvl w:val="0"/>
                <w:numId w:val="1"/>
              </w:numPr>
              <w:jc w:val="center"/>
              <w:textAlignment w:val="center"/>
            </w:pPr>
            <w:r>
              <w:rPr>
                <w:sz w:val="16"/>
              </w:rPr>
              <w:t>.</w:t>
            </w:r>
          </w:p>
        </w:tc>
        <w:tc>
          <w:tcPr>
            <w:tcW w:w="3561" w:type="dxa"/>
            <w:vAlign w:val="center"/>
          </w:tcPr>
          <w:p w:rsidR="00B1530D" w:rsidRDefault="00B1530D" w:rsidP="00B1530D">
            <w:r>
              <w:rPr>
                <w:sz w:val="22"/>
              </w:rPr>
              <w:t>Запах, баллы</w:t>
            </w:r>
          </w:p>
        </w:tc>
      </w:tr>
      <w:tr w:rsidR="00B1530D" w:rsidTr="00B1530D">
        <w:tc>
          <w:tcPr>
            <w:tcW w:w="523" w:type="dxa"/>
            <w:vAlign w:val="center"/>
          </w:tcPr>
          <w:p w:rsidR="00B1530D" w:rsidRDefault="00B1530D">
            <w:pPr>
              <w:numPr>
                <w:ilvl w:val="0"/>
                <w:numId w:val="1"/>
              </w:numPr>
              <w:jc w:val="center"/>
              <w:textAlignment w:val="center"/>
            </w:pPr>
            <w:r>
              <w:rPr>
                <w:sz w:val="16"/>
              </w:rPr>
              <w:t>.</w:t>
            </w:r>
          </w:p>
        </w:tc>
        <w:tc>
          <w:tcPr>
            <w:tcW w:w="3561" w:type="dxa"/>
            <w:vAlign w:val="center"/>
          </w:tcPr>
          <w:p w:rsidR="00B1530D" w:rsidRDefault="00B1530D" w:rsidP="00B1530D">
            <w:r>
              <w:rPr>
                <w:sz w:val="22"/>
              </w:rPr>
              <w:t>Перманганатная окисляемость, мгО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/дм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B1530D" w:rsidTr="00B1530D">
        <w:tc>
          <w:tcPr>
            <w:tcW w:w="523" w:type="dxa"/>
            <w:vAlign w:val="center"/>
          </w:tcPr>
          <w:p w:rsidR="00B1530D" w:rsidRDefault="00B1530D">
            <w:pPr>
              <w:numPr>
                <w:ilvl w:val="0"/>
                <w:numId w:val="1"/>
              </w:numPr>
              <w:jc w:val="center"/>
              <w:textAlignment w:val="center"/>
            </w:pPr>
            <w:r>
              <w:rPr>
                <w:sz w:val="16"/>
              </w:rPr>
              <w:t>.</w:t>
            </w:r>
          </w:p>
        </w:tc>
        <w:tc>
          <w:tcPr>
            <w:tcW w:w="3561" w:type="dxa"/>
            <w:vAlign w:val="center"/>
          </w:tcPr>
          <w:p w:rsidR="00B1530D" w:rsidRDefault="00B1530D" w:rsidP="00B1530D">
            <w:r>
              <w:rPr>
                <w:sz w:val="22"/>
              </w:rPr>
              <w:t>Аммоний-ион, мг/дм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B1530D" w:rsidTr="00B1530D">
        <w:tc>
          <w:tcPr>
            <w:tcW w:w="523" w:type="dxa"/>
            <w:vAlign w:val="center"/>
          </w:tcPr>
          <w:p w:rsidR="00B1530D" w:rsidRDefault="00B1530D">
            <w:pPr>
              <w:numPr>
                <w:ilvl w:val="0"/>
                <w:numId w:val="1"/>
              </w:numPr>
              <w:jc w:val="center"/>
              <w:textAlignment w:val="center"/>
            </w:pPr>
            <w:r>
              <w:rPr>
                <w:sz w:val="16"/>
              </w:rPr>
              <w:t>.</w:t>
            </w:r>
          </w:p>
        </w:tc>
        <w:tc>
          <w:tcPr>
            <w:tcW w:w="3561" w:type="dxa"/>
            <w:vAlign w:val="center"/>
          </w:tcPr>
          <w:p w:rsidR="00B1530D" w:rsidRDefault="00B1530D" w:rsidP="00B1530D">
            <w:r>
              <w:rPr>
                <w:sz w:val="22"/>
              </w:rPr>
              <w:t>Сульфаты, мг/дм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B1530D" w:rsidTr="00B1530D">
        <w:tc>
          <w:tcPr>
            <w:tcW w:w="523" w:type="dxa"/>
            <w:vAlign w:val="center"/>
          </w:tcPr>
          <w:p w:rsidR="00B1530D" w:rsidRDefault="00B1530D">
            <w:pPr>
              <w:numPr>
                <w:ilvl w:val="0"/>
                <w:numId w:val="1"/>
              </w:numPr>
              <w:jc w:val="center"/>
              <w:textAlignment w:val="center"/>
            </w:pPr>
            <w:r>
              <w:rPr>
                <w:sz w:val="16"/>
              </w:rPr>
              <w:t>.</w:t>
            </w:r>
          </w:p>
        </w:tc>
        <w:tc>
          <w:tcPr>
            <w:tcW w:w="3561" w:type="dxa"/>
            <w:vAlign w:val="center"/>
          </w:tcPr>
          <w:p w:rsidR="00B1530D" w:rsidRDefault="00B1530D" w:rsidP="00B1530D">
            <w:r>
              <w:rPr>
                <w:sz w:val="22"/>
              </w:rPr>
              <w:t>Хлориды, мг/дм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B1530D" w:rsidTr="00B1530D">
        <w:tc>
          <w:tcPr>
            <w:tcW w:w="523" w:type="dxa"/>
            <w:vAlign w:val="center"/>
          </w:tcPr>
          <w:p w:rsidR="00B1530D" w:rsidRDefault="00B1530D">
            <w:pPr>
              <w:numPr>
                <w:ilvl w:val="0"/>
                <w:numId w:val="1"/>
              </w:numPr>
              <w:jc w:val="center"/>
              <w:textAlignment w:val="center"/>
            </w:pPr>
            <w:r>
              <w:rPr>
                <w:sz w:val="16"/>
              </w:rPr>
              <w:t>.</w:t>
            </w:r>
          </w:p>
        </w:tc>
        <w:tc>
          <w:tcPr>
            <w:tcW w:w="3561" w:type="dxa"/>
            <w:vAlign w:val="center"/>
          </w:tcPr>
          <w:p w:rsidR="00B1530D" w:rsidRDefault="00B1530D" w:rsidP="00B1530D">
            <w:r>
              <w:rPr>
                <w:sz w:val="22"/>
              </w:rPr>
              <w:t>Фториды, мг/дм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B1530D" w:rsidTr="00B1530D">
        <w:tc>
          <w:tcPr>
            <w:tcW w:w="523" w:type="dxa"/>
            <w:vAlign w:val="center"/>
          </w:tcPr>
          <w:p w:rsidR="00B1530D" w:rsidRDefault="00B1530D">
            <w:pPr>
              <w:numPr>
                <w:ilvl w:val="0"/>
                <w:numId w:val="1"/>
              </w:numPr>
              <w:jc w:val="center"/>
              <w:textAlignment w:val="center"/>
            </w:pPr>
            <w:r>
              <w:rPr>
                <w:sz w:val="16"/>
              </w:rPr>
              <w:t>.</w:t>
            </w:r>
          </w:p>
        </w:tc>
        <w:tc>
          <w:tcPr>
            <w:tcW w:w="3561" w:type="dxa"/>
            <w:vAlign w:val="center"/>
          </w:tcPr>
          <w:p w:rsidR="00B1530D" w:rsidRDefault="00B1530D" w:rsidP="00B1530D">
            <w:r>
              <w:rPr>
                <w:sz w:val="22"/>
              </w:rPr>
              <w:t>Общая минерализация (сухой остаток), мг/дм</w:t>
            </w:r>
            <w:r>
              <w:rPr>
                <w:sz w:val="22"/>
                <w:vertAlign w:val="superscript"/>
              </w:rPr>
              <w:t>3</w:t>
            </w:r>
          </w:p>
        </w:tc>
      </w:tr>
    </w:tbl>
    <w:p w:rsidR="00B1530D" w:rsidRDefault="00B1530D">
      <w:pPr>
        <w:rPr>
          <w:sz w:val="22"/>
        </w:rPr>
      </w:pPr>
    </w:p>
    <w:p w:rsidR="005C5D1F" w:rsidRDefault="0063254D">
      <w:bookmarkStart w:id="0" w:name="_GoBack"/>
      <w:bookmarkEnd w:id="0"/>
      <w:r>
        <w:rPr>
          <w:sz w:val="22"/>
        </w:rPr>
        <w:t>[1] - СанПиН 1.2.3685-21(раздел III "Нормативы качества и безопасности воды", табл. 3.1, 3.3, 3.5, 3.12, 3.13)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5C5D1F" w:rsidRDefault="0063254D">
      <w:r>
        <w:rPr>
          <w:sz w:val="22"/>
        </w:rPr>
        <w:t xml:space="preserve">* - </w:t>
      </w:r>
      <w:r>
        <w:rPr>
          <w:sz w:val="22"/>
        </w:rPr>
        <w:t>Нормативы физиологической полноценности питьевой воды - условное соответствие требованиям СанПиН 2.1.4.1116-02 «Питьевая вода. Гигиенические требования к качеству воды, расфасованной в емкости. Контроль качества»</w:t>
      </w:r>
    </w:p>
    <w:p w:rsidR="00AF39FD" w:rsidRPr="00BD3AD3" w:rsidRDefault="00AF39FD" w:rsidP="00F41686">
      <w:pPr>
        <w:pStyle w:val="10"/>
        <w:jc w:val="center"/>
        <w:rPr>
          <w:sz w:val="24"/>
          <w:szCs w:val="24"/>
        </w:rPr>
      </w:pPr>
    </w:p>
    <w:sectPr w:rsidR="00AF39FD" w:rsidRPr="00BD3AD3" w:rsidSect="00591576">
      <w:headerReference w:type="default" r:id="rId8"/>
      <w:footerReference w:type="default" r:id="rId9"/>
      <w:pgSz w:w="11906" w:h="16838"/>
      <w:pgMar w:top="709" w:right="794" w:bottom="454" w:left="964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54D" w:rsidRDefault="0063254D">
      <w:r>
        <w:separator/>
      </w:r>
    </w:p>
  </w:endnote>
  <w:endnote w:type="continuationSeparator" w:id="0">
    <w:p w:rsidR="0063254D" w:rsidRDefault="0063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08" w:rsidRDefault="0063254D">
    <w:pPr>
      <w:pStyle w:val="a8"/>
      <w:jc w:val="right"/>
    </w:pPr>
    <w:sdt>
      <w:sdtPr>
        <w:rPr>
          <w:noProof/>
        </w:rPr>
        <w:id w:val="-1845470692"/>
        <w:docPartObj>
          <w:docPartGallery w:val="Page Numbers (Bottom of Page)"/>
          <w:docPartUnique/>
        </w:docPartObj>
      </w:sdtPr>
      <w:sdtEndPr/>
      <w:sdtContent>
        <w:r w:rsidR="00276D05">
          <w:fldChar w:fldCharType="begin"/>
        </w:r>
        <w:r w:rsidR="003903D4">
          <w:instrText>PAGE   \* MERGEFORMAT</w:instrText>
        </w:r>
        <w:r w:rsidR="00276D05">
          <w:fldChar w:fldCharType="separate"/>
        </w:r>
        <w:r w:rsidR="00AF39FD">
          <w:rPr>
            <w:noProof/>
          </w:rPr>
          <w:t>2</w:t>
        </w:r>
        <w:r w:rsidR="00276D05">
          <w:rPr>
            <w:noProof/>
          </w:rPr>
          <w:fldChar w:fldCharType="end"/>
        </w:r>
      </w:sdtContent>
    </w:sdt>
  </w:p>
  <w:p w:rsidR="00231C08" w:rsidRDefault="00231C08">
    <w:pPr>
      <w:pStyle w:val="10"/>
      <w:tabs>
        <w:tab w:val="center" w:pos="4536"/>
        <w:tab w:val="right" w:pos="9072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54D" w:rsidRDefault="0063254D">
      <w:r>
        <w:separator/>
      </w:r>
    </w:p>
  </w:footnote>
  <w:footnote w:type="continuationSeparator" w:id="0">
    <w:p w:rsidR="0063254D" w:rsidRDefault="00632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08" w:rsidRPr="001674C4" w:rsidRDefault="0063254D" w:rsidP="003757A6">
    <w:pPr>
      <w:pStyle w:val="a6"/>
      <w:spacing w:line="276" w:lineRule="auto"/>
      <w:jc w:val="right"/>
      <w:rPr>
        <w:i/>
      </w:rPr>
    </w:pPr>
    <w:r w:rsidRPr="00424DCB">
      <w:rPr>
        <w:i/>
      </w:rPr>
      <w:t xml:space="preserve">Лист </w:t>
    </w:r>
    <w:r w:rsidR="00276D05" w:rsidRPr="00424DCB">
      <w:rPr>
        <w:i/>
      </w:rPr>
      <w:fldChar w:fldCharType="begin"/>
    </w:r>
    <w:r w:rsidRPr="00424DCB">
      <w:rPr>
        <w:i/>
      </w:rPr>
      <w:instrText xml:space="preserve"> PAGE  \* Arabic  \* MERGEFORMAT </w:instrText>
    </w:r>
    <w:r w:rsidR="00276D05" w:rsidRPr="00424DCB">
      <w:rPr>
        <w:i/>
      </w:rPr>
      <w:fldChar w:fldCharType="separate"/>
    </w:r>
    <w:r w:rsidR="00AF39FD">
      <w:rPr>
        <w:i/>
        <w:noProof/>
      </w:rPr>
      <w:t>2</w:t>
    </w:r>
    <w:r w:rsidR="00276D05" w:rsidRPr="00424DCB">
      <w:rPr>
        <w:i/>
      </w:rPr>
      <w:fldChar w:fldCharType="end"/>
    </w:r>
    <w:r w:rsidRPr="00424DCB">
      <w:rPr>
        <w:i/>
      </w:rPr>
      <w:t xml:space="preserve"> из </w:t>
    </w:r>
    <w:fldSimple w:instr=" NUMPAGES   \* MERGEFORMAT ">
      <w:r w:rsidR="00B313D8" w:rsidRPr="00B313D8">
        <w:rPr>
          <w:i/>
          <w:noProof/>
        </w:rPr>
        <w:t>2</w:t>
      </w:r>
    </w:fldSimple>
    <w:r w:rsidR="001674C4">
      <w:rPr>
        <w:i/>
        <w:noProof/>
      </w:rPr>
      <w:t xml:space="preserve"> Протокола испытаний №</w:t>
    </w:r>
    <w:sdt>
      <w:sdtPr>
        <w:rPr>
          <w:i/>
          <w:noProof/>
          <w:lang w:val="en-US"/>
        </w:rPr>
        <w:alias w:val="Тема"/>
        <w:id w:val="-510609121"/>
        <w:placeholder>
          <w:docPart w:val="B495CE7F36B54C2C9A53C56511855E9B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B1530D">
          <w:rPr>
            <w:i/>
            <w:noProof/>
          </w:rPr>
          <w:t>ВП-35634/21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41301"/>
    <w:multiLevelType w:val="hybridMultilevel"/>
    <w:tmpl w:val="00000000"/>
    <w:lvl w:ilvl="0" w:tplc="34645D9E">
      <w:start w:val="1"/>
      <w:numFmt w:val="decimal"/>
      <w:lvlText w:val="%1."/>
      <w:lvlJc w:val="left"/>
      <w:rPr>
        <w:sz w:val="18"/>
        <w:szCs w:val="18"/>
      </w:rPr>
    </w:lvl>
    <w:lvl w:ilvl="1" w:tplc="DD5CCE56">
      <w:start w:val="1"/>
      <w:numFmt w:val="decimal"/>
      <w:lvlText w:val=""/>
      <w:lvlJc w:val="left"/>
    </w:lvl>
    <w:lvl w:ilvl="2" w:tplc="57221DAA">
      <w:start w:val="1"/>
      <w:numFmt w:val="decimal"/>
      <w:lvlText w:val=""/>
      <w:lvlJc w:val="left"/>
    </w:lvl>
    <w:lvl w:ilvl="3" w:tplc="52FCEFA2">
      <w:start w:val="1"/>
      <w:numFmt w:val="decimal"/>
      <w:lvlText w:val=""/>
      <w:lvlJc w:val="left"/>
    </w:lvl>
    <w:lvl w:ilvl="4" w:tplc="BAF83D22">
      <w:start w:val="1"/>
      <w:numFmt w:val="decimal"/>
      <w:lvlText w:val=""/>
      <w:lvlJc w:val="left"/>
    </w:lvl>
    <w:lvl w:ilvl="5" w:tplc="9D5076C8">
      <w:start w:val="1"/>
      <w:numFmt w:val="decimal"/>
      <w:lvlText w:val=""/>
      <w:lvlJc w:val="left"/>
    </w:lvl>
    <w:lvl w:ilvl="6" w:tplc="32CC47B0">
      <w:start w:val="1"/>
      <w:numFmt w:val="decimal"/>
      <w:lvlText w:val=""/>
      <w:lvlJc w:val="left"/>
    </w:lvl>
    <w:lvl w:ilvl="7" w:tplc="A970B9AA">
      <w:start w:val="1"/>
      <w:numFmt w:val="decimal"/>
      <w:lvlText w:val=""/>
      <w:lvlJc w:val="left"/>
    </w:lvl>
    <w:lvl w:ilvl="8" w:tplc="1EF852DC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9C"/>
    <w:rsid w:val="00004094"/>
    <w:rsid w:val="00010590"/>
    <w:rsid w:val="00032603"/>
    <w:rsid w:val="000442E2"/>
    <w:rsid w:val="00045786"/>
    <w:rsid w:val="000874FD"/>
    <w:rsid w:val="00097121"/>
    <w:rsid w:val="000E0B4F"/>
    <w:rsid w:val="00100977"/>
    <w:rsid w:val="001077B5"/>
    <w:rsid w:val="001237F4"/>
    <w:rsid w:val="001306F2"/>
    <w:rsid w:val="0015311A"/>
    <w:rsid w:val="00156805"/>
    <w:rsid w:val="00162BAC"/>
    <w:rsid w:val="001674C4"/>
    <w:rsid w:val="0017445C"/>
    <w:rsid w:val="00177344"/>
    <w:rsid w:val="00231C08"/>
    <w:rsid w:val="00276D05"/>
    <w:rsid w:val="00277AF7"/>
    <w:rsid w:val="00281353"/>
    <w:rsid w:val="00284083"/>
    <w:rsid w:val="00296271"/>
    <w:rsid w:val="00296ECD"/>
    <w:rsid w:val="002B16AA"/>
    <w:rsid w:val="002D696F"/>
    <w:rsid w:val="002E2E9B"/>
    <w:rsid w:val="00334E43"/>
    <w:rsid w:val="00340E5C"/>
    <w:rsid w:val="003465C6"/>
    <w:rsid w:val="0036065F"/>
    <w:rsid w:val="00362D10"/>
    <w:rsid w:val="003757A6"/>
    <w:rsid w:val="003903D4"/>
    <w:rsid w:val="003A7545"/>
    <w:rsid w:val="004076F5"/>
    <w:rsid w:val="00424DCB"/>
    <w:rsid w:val="004921DF"/>
    <w:rsid w:val="004B576E"/>
    <w:rsid w:val="004D6781"/>
    <w:rsid w:val="004E13B8"/>
    <w:rsid w:val="004E5138"/>
    <w:rsid w:val="004F6AF0"/>
    <w:rsid w:val="00537155"/>
    <w:rsid w:val="00547161"/>
    <w:rsid w:val="005514F7"/>
    <w:rsid w:val="005629E3"/>
    <w:rsid w:val="00570CFD"/>
    <w:rsid w:val="00572B93"/>
    <w:rsid w:val="00583F29"/>
    <w:rsid w:val="00591576"/>
    <w:rsid w:val="005968D1"/>
    <w:rsid w:val="005A0025"/>
    <w:rsid w:val="005C245F"/>
    <w:rsid w:val="005C5D1F"/>
    <w:rsid w:val="005C6B2F"/>
    <w:rsid w:val="005C742C"/>
    <w:rsid w:val="005D6F59"/>
    <w:rsid w:val="0060129F"/>
    <w:rsid w:val="0061504E"/>
    <w:rsid w:val="006157FE"/>
    <w:rsid w:val="0063254D"/>
    <w:rsid w:val="006464AC"/>
    <w:rsid w:val="006547A9"/>
    <w:rsid w:val="00671153"/>
    <w:rsid w:val="006716C1"/>
    <w:rsid w:val="00681D80"/>
    <w:rsid w:val="006A7816"/>
    <w:rsid w:val="006E6546"/>
    <w:rsid w:val="006F1176"/>
    <w:rsid w:val="00703399"/>
    <w:rsid w:val="00714776"/>
    <w:rsid w:val="0073650A"/>
    <w:rsid w:val="00766300"/>
    <w:rsid w:val="007710DA"/>
    <w:rsid w:val="00785954"/>
    <w:rsid w:val="00785A67"/>
    <w:rsid w:val="007968CC"/>
    <w:rsid w:val="007A3C35"/>
    <w:rsid w:val="007A6FD5"/>
    <w:rsid w:val="007B6120"/>
    <w:rsid w:val="007F2D48"/>
    <w:rsid w:val="00863811"/>
    <w:rsid w:val="008807A7"/>
    <w:rsid w:val="00880D87"/>
    <w:rsid w:val="00884B6E"/>
    <w:rsid w:val="008A5928"/>
    <w:rsid w:val="008A5A38"/>
    <w:rsid w:val="008B2899"/>
    <w:rsid w:val="008B3C59"/>
    <w:rsid w:val="008C091F"/>
    <w:rsid w:val="008E2FA2"/>
    <w:rsid w:val="009220A7"/>
    <w:rsid w:val="00925930"/>
    <w:rsid w:val="009446CC"/>
    <w:rsid w:val="009741EB"/>
    <w:rsid w:val="009959A7"/>
    <w:rsid w:val="00996D5C"/>
    <w:rsid w:val="009B498F"/>
    <w:rsid w:val="009C070E"/>
    <w:rsid w:val="009C7969"/>
    <w:rsid w:val="00A03F89"/>
    <w:rsid w:val="00A23A52"/>
    <w:rsid w:val="00A3155E"/>
    <w:rsid w:val="00A36D2F"/>
    <w:rsid w:val="00A56843"/>
    <w:rsid w:val="00AB5A7E"/>
    <w:rsid w:val="00AC1D61"/>
    <w:rsid w:val="00AC5959"/>
    <w:rsid w:val="00AC5CB0"/>
    <w:rsid w:val="00AD3CA2"/>
    <w:rsid w:val="00AD5A0A"/>
    <w:rsid w:val="00AF39FD"/>
    <w:rsid w:val="00B1530D"/>
    <w:rsid w:val="00B220D8"/>
    <w:rsid w:val="00B313D8"/>
    <w:rsid w:val="00B3797B"/>
    <w:rsid w:val="00B5634F"/>
    <w:rsid w:val="00B5639C"/>
    <w:rsid w:val="00B67BA6"/>
    <w:rsid w:val="00B85EEB"/>
    <w:rsid w:val="00BB1F48"/>
    <w:rsid w:val="00BB6802"/>
    <w:rsid w:val="00BC648D"/>
    <w:rsid w:val="00BD3AD3"/>
    <w:rsid w:val="00C1432C"/>
    <w:rsid w:val="00C16551"/>
    <w:rsid w:val="00C574DA"/>
    <w:rsid w:val="00C628E8"/>
    <w:rsid w:val="00C71034"/>
    <w:rsid w:val="00C9562F"/>
    <w:rsid w:val="00C96C8F"/>
    <w:rsid w:val="00CA7225"/>
    <w:rsid w:val="00CB00B0"/>
    <w:rsid w:val="00CD21C5"/>
    <w:rsid w:val="00D11125"/>
    <w:rsid w:val="00D35589"/>
    <w:rsid w:val="00D44F88"/>
    <w:rsid w:val="00D53C63"/>
    <w:rsid w:val="00D54CAF"/>
    <w:rsid w:val="00D77F8C"/>
    <w:rsid w:val="00DA5688"/>
    <w:rsid w:val="00DB2881"/>
    <w:rsid w:val="00DB38E3"/>
    <w:rsid w:val="00DC4D03"/>
    <w:rsid w:val="00E3428A"/>
    <w:rsid w:val="00E454FB"/>
    <w:rsid w:val="00E55567"/>
    <w:rsid w:val="00E55E39"/>
    <w:rsid w:val="00E57FEE"/>
    <w:rsid w:val="00E64CB5"/>
    <w:rsid w:val="00E678CA"/>
    <w:rsid w:val="00E91055"/>
    <w:rsid w:val="00EA2B15"/>
    <w:rsid w:val="00EE677E"/>
    <w:rsid w:val="00EF0647"/>
    <w:rsid w:val="00F062A7"/>
    <w:rsid w:val="00F15CA6"/>
    <w:rsid w:val="00F16D49"/>
    <w:rsid w:val="00F37C89"/>
    <w:rsid w:val="00F41686"/>
    <w:rsid w:val="00F558D4"/>
    <w:rsid w:val="00F60B4E"/>
    <w:rsid w:val="00F61FE6"/>
    <w:rsid w:val="00F848B2"/>
    <w:rsid w:val="00FB00C2"/>
    <w:rsid w:val="00FB4B83"/>
    <w:rsid w:val="00FB6E2C"/>
    <w:rsid w:val="00FD085C"/>
    <w:rsid w:val="00FD4918"/>
    <w:rsid w:val="00FE1BDE"/>
    <w:rsid w:val="00FE2EFE"/>
    <w:rsid w:val="00FF2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7FB7"/>
  <w15:docId w15:val="{A27CEFBE-641F-451F-B630-32CD4EFE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D1"/>
  </w:style>
  <w:style w:type="paragraph" w:styleId="1">
    <w:name w:val="heading 1"/>
    <w:basedOn w:val="10"/>
    <w:next w:val="10"/>
    <w:rsid w:val="00B563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5639C"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10"/>
    <w:next w:val="10"/>
    <w:rsid w:val="00B563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563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563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5639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5639C"/>
  </w:style>
  <w:style w:type="table" w:customStyle="1" w:styleId="TableNormal0">
    <w:name w:val="Table Normal_0"/>
    <w:rsid w:val="00B563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5639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563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name w:val="a5"/>
    <w:basedOn w:val="TableNormal0"/>
    <w:rsid w:val="00B5639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880D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0D87"/>
  </w:style>
  <w:style w:type="paragraph" w:styleId="a8">
    <w:name w:val="footer"/>
    <w:basedOn w:val="a"/>
    <w:link w:val="a9"/>
    <w:uiPriority w:val="99"/>
    <w:unhideWhenUsed/>
    <w:rsid w:val="00880D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0D87"/>
  </w:style>
  <w:style w:type="paragraph" w:styleId="aa">
    <w:name w:val="Balloon Text"/>
    <w:basedOn w:val="a"/>
    <w:link w:val="ab"/>
    <w:uiPriority w:val="99"/>
    <w:semiHidden/>
    <w:unhideWhenUsed/>
    <w:rsid w:val="00880D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0D87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3757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95CE7F36B54C2C9A53C56511855E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F965F0-9829-47E6-8D94-F897CB98C9B4}"/>
      </w:docPartPr>
      <w:docPartBody>
        <w:p w:rsidR="00BB6802" w:rsidRDefault="00874681">
          <w:r w:rsidRPr="00F062A7">
            <w:rPr>
              <w:rStyle w:val="a3"/>
            </w:rPr>
            <w:t>[Тема]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33D4"/>
    <w:rsid w:val="0001674D"/>
    <w:rsid w:val="000246D4"/>
    <w:rsid w:val="00033F47"/>
    <w:rsid w:val="000706CD"/>
    <w:rsid w:val="00185F5D"/>
    <w:rsid w:val="00197491"/>
    <w:rsid w:val="001C1F34"/>
    <w:rsid w:val="002157CC"/>
    <w:rsid w:val="00226792"/>
    <w:rsid w:val="002359AB"/>
    <w:rsid w:val="00256C74"/>
    <w:rsid w:val="00283111"/>
    <w:rsid w:val="002E5CBC"/>
    <w:rsid w:val="0031249C"/>
    <w:rsid w:val="00325DCF"/>
    <w:rsid w:val="003731B3"/>
    <w:rsid w:val="003A57D2"/>
    <w:rsid w:val="00454A85"/>
    <w:rsid w:val="004943D3"/>
    <w:rsid w:val="004A6A68"/>
    <w:rsid w:val="004E3C23"/>
    <w:rsid w:val="004E4EB7"/>
    <w:rsid w:val="00516343"/>
    <w:rsid w:val="00537FBB"/>
    <w:rsid w:val="005865CA"/>
    <w:rsid w:val="005E3414"/>
    <w:rsid w:val="00620F2B"/>
    <w:rsid w:val="0065349C"/>
    <w:rsid w:val="006F421A"/>
    <w:rsid w:val="007108C8"/>
    <w:rsid w:val="0071777F"/>
    <w:rsid w:val="00737B71"/>
    <w:rsid w:val="007D78EE"/>
    <w:rsid w:val="00830C27"/>
    <w:rsid w:val="008628A5"/>
    <w:rsid w:val="00863255"/>
    <w:rsid w:val="00874681"/>
    <w:rsid w:val="008869AC"/>
    <w:rsid w:val="008B44A2"/>
    <w:rsid w:val="008F6B55"/>
    <w:rsid w:val="00933EB8"/>
    <w:rsid w:val="009C6DDE"/>
    <w:rsid w:val="00A42FAC"/>
    <w:rsid w:val="00AC00B2"/>
    <w:rsid w:val="00AD026C"/>
    <w:rsid w:val="00B11C5F"/>
    <w:rsid w:val="00B72900"/>
    <w:rsid w:val="00BB6802"/>
    <w:rsid w:val="00C233D4"/>
    <w:rsid w:val="00C641F1"/>
    <w:rsid w:val="00C86427"/>
    <w:rsid w:val="00CD051C"/>
    <w:rsid w:val="00DE4756"/>
    <w:rsid w:val="00E32505"/>
    <w:rsid w:val="00EA3E53"/>
    <w:rsid w:val="00F2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3D4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00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FEC1F-0974-44C6-AE53-D04AC275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ВП-35634/21</vt:lpstr>
    </vt:vector>
  </TitlesOfParts>
  <Company>DIEM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ВП-35634/21</dc:title>
  <dc:subject>ВП-35634/21</dc:subject>
  <dc:creator>moryakov</dc:creator>
  <cp:lastModifiedBy>Марк SEO</cp:lastModifiedBy>
  <cp:revision>2</cp:revision>
  <cp:lastPrinted>2020-06-08T07:50:00Z</cp:lastPrinted>
  <dcterms:created xsi:type="dcterms:W3CDTF">2021-11-19T10:29:00Z</dcterms:created>
  <dcterms:modified xsi:type="dcterms:W3CDTF">2021-11-19T10:29:00Z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MetaProtocolProbe">
    <vt:lpwstr>ВП-35634/21</vt:lpwstr>
  </property>
</Properties>
</file>